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3" w:rsidRPr="00885E77" w:rsidRDefault="00193973" w:rsidP="00885E77">
      <w:pPr>
        <w:tabs>
          <w:tab w:val="right" w:pos="10493"/>
        </w:tabs>
        <w:spacing w:after="153" w:line="259" w:lineRule="auto"/>
        <w:ind w:left="0" w:firstLine="0"/>
        <w:jc w:val="left"/>
        <w:rPr>
          <w:sz w:val="20"/>
          <w:szCs w:val="20"/>
        </w:rPr>
      </w:pPr>
      <w:r w:rsidRPr="00885E77">
        <w:rPr>
          <w:noProof/>
          <w:sz w:val="20"/>
          <w:szCs w:val="20"/>
        </w:rPr>
        <w:drawing>
          <wp:inline distT="0" distB="0" distL="0" distR="0" wp14:anchorId="618153D5" wp14:editId="3979FE93">
            <wp:extent cx="39052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B02" w:rsidRPr="00885E77">
        <w:rPr>
          <w:rFonts w:ascii="Arial" w:eastAsia="Arial" w:hAnsi="Arial" w:cs="Arial"/>
          <w:sz w:val="20"/>
          <w:szCs w:val="20"/>
        </w:rPr>
        <w:t xml:space="preserve">           </w:t>
      </w:r>
      <w:r w:rsidR="00FF2B02" w:rsidRPr="00885E77">
        <w:rPr>
          <w:rFonts w:ascii="Arial" w:eastAsia="Arial" w:hAnsi="Arial" w:cs="Arial"/>
          <w:sz w:val="20"/>
          <w:szCs w:val="20"/>
        </w:rPr>
        <w:tab/>
      </w:r>
      <w:r w:rsidR="00FF2B02" w:rsidRPr="00885E77">
        <w:rPr>
          <w:noProof/>
          <w:sz w:val="20"/>
          <w:szCs w:val="20"/>
        </w:rPr>
        <w:drawing>
          <wp:inline distT="0" distB="0" distL="0" distR="0">
            <wp:extent cx="2112265" cy="74676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2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02" w:rsidRPr="00885E77">
        <w:rPr>
          <w:rFonts w:ascii="Arial" w:eastAsia="Arial" w:hAnsi="Arial" w:cs="Arial"/>
          <w:sz w:val="20"/>
          <w:szCs w:val="20"/>
        </w:rPr>
        <w:t xml:space="preserve"> </w:t>
      </w:r>
    </w:p>
    <w:p w:rsidR="00885E77" w:rsidRDefault="00885E77">
      <w:pPr>
        <w:spacing w:after="95" w:line="259" w:lineRule="auto"/>
        <w:ind w:left="-5" w:hanging="10"/>
        <w:jc w:val="left"/>
        <w:rPr>
          <w:b/>
          <w:sz w:val="24"/>
          <w:szCs w:val="24"/>
        </w:rPr>
      </w:pPr>
    </w:p>
    <w:p w:rsidR="00F05052" w:rsidRPr="00885E77" w:rsidRDefault="00FF2B02">
      <w:pPr>
        <w:spacing w:after="95" w:line="259" w:lineRule="auto"/>
        <w:ind w:left="-5" w:hanging="10"/>
        <w:jc w:val="left"/>
        <w:rPr>
          <w:sz w:val="24"/>
          <w:szCs w:val="24"/>
        </w:rPr>
      </w:pPr>
      <w:r w:rsidRPr="00885E77">
        <w:rPr>
          <w:b/>
          <w:sz w:val="24"/>
          <w:szCs w:val="24"/>
        </w:rPr>
        <w:t xml:space="preserve">MONITROING WIZYJNY - KLAUZULA INFORMACYJNA </w:t>
      </w:r>
    </w:p>
    <w:p w:rsidR="00F05052" w:rsidRPr="00885E77" w:rsidRDefault="00FF2B02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Informujemy, że w celach zapewnienia bezpieczeństwa na mocy art. 3 ust 2 lit a i b ustawy  o ochronie osób i mienia  z dnia </w:t>
      </w:r>
      <w:r w:rsidR="00517B9C">
        <w:rPr>
          <w:sz w:val="20"/>
          <w:szCs w:val="20"/>
        </w:rPr>
        <w:t xml:space="preserve">     </w:t>
      </w:r>
      <w:r w:rsidRPr="00885E77">
        <w:rPr>
          <w:sz w:val="20"/>
          <w:szCs w:val="20"/>
        </w:rPr>
        <w:t>z dnia 2017.11.30 Dz.U.2017.2213, a także na podstawie art. 22</w:t>
      </w:r>
      <w:r w:rsidRPr="00885E77">
        <w:rPr>
          <w:sz w:val="20"/>
          <w:szCs w:val="20"/>
          <w:vertAlign w:val="superscript"/>
        </w:rPr>
        <w:t xml:space="preserve">2 </w:t>
      </w:r>
      <w:r w:rsidRPr="00885E77">
        <w:rPr>
          <w:sz w:val="20"/>
          <w:szCs w:val="20"/>
        </w:rPr>
        <w:t xml:space="preserve"> Kodeksu pracy (Dz. U. z 2018 r. poz. 108, 4,138, 305 i 357)  na terenie </w:t>
      </w:r>
      <w:r w:rsidRPr="00885E77">
        <w:rPr>
          <w:b/>
          <w:sz w:val="20"/>
          <w:szCs w:val="20"/>
          <w:u w:val="single" w:color="000000"/>
        </w:rPr>
        <w:t>budyn</w:t>
      </w:r>
      <w:r w:rsidR="00A97871" w:rsidRPr="00885E77">
        <w:rPr>
          <w:b/>
          <w:sz w:val="20"/>
          <w:szCs w:val="20"/>
          <w:u w:val="single" w:color="000000"/>
        </w:rPr>
        <w:t>ków/obiektów Nadwiślańskiego Banku Spółdzielczego w Solcu-Zdroju</w:t>
      </w:r>
      <w:r w:rsidRPr="00885E77">
        <w:rPr>
          <w:sz w:val="20"/>
          <w:szCs w:val="20"/>
        </w:rPr>
        <w:t xml:space="preserve"> </w:t>
      </w:r>
      <w:r w:rsidR="00D010CB">
        <w:rPr>
          <w:sz w:val="20"/>
          <w:szCs w:val="20"/>
        </w:rPr>
        <w:t xml:space="preserve">prowadzony jest monitoring wizyjny </w:t>
      </w:r>
      <w:bookmarkStart w:id="0" w:name="_GoBack"/>
      <w:bookmarkEnd w:id="0"/>
      <w:r w:rsidRPr="00885E77">
        <w:rPr>
          <w:sz w:val="20"/>
          <w:szCs w:val="20"/>
        </w:rPr>
        <w:t xml:space="preserve">przy użyciu urządzeń rejestrujących. </w:t>
      </w:r>
    </w:p>
    <w:p w:rsidR="00F05052" w:rsidRPr="00885E77" w:rsidRDefault="00FF2B02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Administratorem Danych Osobowych jest Nadwiślański Bank Spółdzielczy w Solcu-Zdroju z siedzibą w Solcu-Zdroju </w:t>
      </w:r>
      <w:r w:rsidR="00517B9C">
        <w:rPr>
          <w:sz w:val="20"/>
          <w:szCs w:val="20"/>
        </w:rPr>
        <w:t xml:space="preserve">                </w:t>
      </w:r>
      <w:r w:rsidRPr="00885E77">
        <w:rPr>
          <w:sz w:val="20"/>
          <w:szCs w:val="20"/>
        </w:rPr>
        <w:t xml:space="preserve">ul. 1 Maja 6. </w:t>
      </w:r>
    </w:p>
    <w:p w:rsidR="00F05052" w:rsidRPr="00885E77" w:rsidRDefault="00FF2B02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Z Administratorem można się  skontaktować w następujący sposób: elektronicznie na adres e-mail: </w:t>
      </w:r>
      <w:r w:rsidRPr="00885E77">
        <w:rPr>
          <w:color w:val="0563C1"/>
          <w:sz w:val="20"/>
          <w:szCs w:val="20"/>
          <w:u w:val="single" w:color="0563C1"/>
        </w:rPr>
        <w:t>sekretariat@nbsbank.com.pl</w:t>
      </w:r>
      <w:r w:rsidRPr="00885E77">
        <w:rPr>
          <w:sz w:val="20"/>
          <w:szCs w:val="20"/>
        </w:rPr>
        <w:t xml:space="preserve"> pisemnie pod adresem: Nadwiślański Bank Spółdzielczy</w:t>
      </w:r>
      <w:r w:rsidR="00AF2E18" w:rsidRPr="00885E77">
        <w:rPr>
          <w:sz w:val="20"/>
          <w:szCs w:val="20"/>
        </w:rPr>
        <w:t xml:space="preserve"> w Solcu-Zdroju; 28-131 Solec-Zdrój ul. 1 Maja 6, telefonicznie: 41 377-60-16</w:t>
      </w:r>
      <w:r w:rsidRPr="00885E77">
        <w:rPr>
          <w:sz w:val="20"/>
          <w:szCs w:val="20"/>
        </w:rPr>
        <w:t>.</w:t>
      </w:r>
      <w:r w:rsidRPr="00885E77">
        <w:rPr>
          <w:b/>
          <w:sz w:val="20"/>
          <w:szCs w:val="20"/>
        </w:rPr>
        <w:t xml:space="preserve"> </w:t>
      </w:r>
    </w:p>
    <w:p w:rsidR="00F05052" w:rsidRPr="00885E77" w:rsidRDefault="00AF2E18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>W Nadwiślańskim</w:t>
      </w:r>
      <w:r w:rsidR="00FF2B02" w:rsidRPr="00885E77">
        <w:rPr>
          <w:sz w:val="20"/>
          <w:szCs w:val="20"/>
        </w:rPr>
        <w:t xml:space="preserve"> Banku Spółdzielczym</w:t>
      </w:r>
      <w:r w:rsidRPr="00885E77">
        <w:rPr>
          <w:sz w:val="20"/>
          <w:szCs w:val="20"/>
        </w:rPr>
        <w:t xml:space="preserve"> w Solcu-Zdroju</w:t>
      </w:r>
      <w:r w:rsidR="00FF2B02" w:rsidRPr="00885E77">
        <w:rPr>
          <w:sz w:val="20"/>
          <w:szCs w:val="20"/>
        </w:rPr>
        <w:t xml:space="preserve">, wyznaczony jest INSPEKTOR OCHRONY DANYCH, z którym można się skontaktować we wszystkich sprawach dotyczących przetwarzania danych osobowych oraz korzystania z praw związanych z przetwarzaniem danych, poprzez adres e-mail: </w:t>
      </w:r>
      <w:r w:rsidRPr="00885E77">
        <w:rPr>
          <w:color w:val="0563C1"/>
          <w:sz w:val="20"/>
          <w:szCs w:val="20"/>
          <w:u w:val="single" w:color="0563C1"/>
        </w:rPr>
        <w:t>iod@nbsbank</w:t>
      </w:r>
      <w:r w:rsidR="00FF2B02" w:rsidRPr="00885E77">
        <w:rPr>
          <w:color w:val="0563C1"/>
          <w:sz w:val="20"/>
          <w:szCs w:val="20"/>
          <w:u w:val="single" w:color="0563C1"/>
        </w:rPr>
        <w:t>.pl</w:t>
      </w:r>
      <w:r w:rsidR="00FF2B02" w:rsidRPr="00885E77">
        <w:rPr>
          <w:sz w:val="20"/>
          <w:szCs w:val="20"/>
        </w:rPr>
        <w:t xml:space="preserve"> lub pisemnie na adres: Insp</w:t>
      </w:r>
      <w:r w:rsidRPr="00885E77">
        <w:rPr>
          <w:sz w:val="20"/>
          <w:szCs w:val="20"/>
        </w:rPr>
        <w:t>ektor Ochrony Danych, Nadwiślański</w:t>
      </w:r>
      <w:r w:rsidR="00FF2B02" w:rsidRPr="00885E77">
        <w:rPr>
          <w:sz w:val="20"/>
          <w:szCs w:val="20"/>
        </w:rPr>
        <w:t xml:space="preserve"> Bank Spółdzielczy</w:t>
      </w:r>
      <w:r w:rsidRPr="00885E77">
        <w:rPr>
          <w:sz w:val="20"/>
          <w:szCs w:val="20"/>
        </w:rPr>
        <w:t xml:space="preserve"> w Solcu-Zdroju; 28-131 Solec-Zdrój ul. 1 Maja 6</w:t>
      </w:r>
      <w:r w:rsidR="00FF2B02" w:rsidRPr="00885E77">
        <w:rPr>
          <w:sz w:val="20"/>
          <w:szCs w:val="20"/>
        </w:rPr>
        <w:t xml:space="preserve">. Szczegółowe dane Inspektora Ochrony Danych znajdują się na stronie internetowej </w:t>
      </w:r>
      <w:r w:rsidRPr="00885E77">
        <w:rPr>
          <w:color w:val="0563C1"/>
          <w:sz w:val="20"/>
          <w:szCs w:val="20"/>
          <w:u w:val="single" w:color="0563C1"/>
        </w:rPr>
        <w:t>www.nbsbank.pl</w:t>
      </w:r>
      <w:r w:rsidR="00FF2B02" w:rsidRPr="00885E77">
        <w:rPr>
          <w:sz w:val="20"/>
          <w:szCs w:val="20"/>
        </w:rPr>
        <w:t xml:space="preserve"> oraz w siedzibie Administratora Danych Osobowych. </w:t>
      </w:r>
    </w:p>
    <w:p w:rsidR="00F05052" w:rsidRPr="00885E77" w:rsidRDefault="00FF2B02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>Dane osobowe są przetwarzane pr</w:t>
      </w:r>
      <w:r w:rsidR="00AF2E18" w:rsidRPr="00885E77">
        <w:rPr>
          <w:sz w:val="20"/>
          <w:szCs w:val="20"/>
        </w:rPr>
        <w:t>zez Nadwiślański Bank Spółdzielczy w Solcu-Zdroju</w:t>
      </w:r>
      <w:r w:rsidRPr="00885E77">
        <w:rPr>
          <w:sz w:val="20"/>
          <w:szCs w:val="20"/>
        </w:rPr>
        <w:t xml:space="preserve"> w celach bezpieczeństwa oraz ewentualnego ustalenia, dochodzenia lub obrony przed roszczeniami będących realizacją prawnie uzas</w:t>
      </w:r>
      <w:r w:rsidR="00A54A9F" w:rsidRPr="00885E77">
        <w:rPr>
          <w:sz w:val="20"/>
          <w:szCs w:val="20"/>
        </w:rPr>
        <w:t>adnionego interesu Nadwiślańskiego</w:t>
      </w:r>
      <w:r w:rsidRPr="00885E77">
        <w:rPr>
          <w:sz w:val="20"/>
          <w:szCs w:val="20"/>
        </w:rPr>
        <w:t xml:space="preserve"> Banku Spółdzielczego</w:t>
      </w:r>
      <w:r w:rsidR="00A54A9F" w:rsidRPr="00885E77">
        <w:rPr>
          <w:sz w:val="20"/>
          <w:szCs w:val="20"/>
        </w:rPr>
        <w:t xml:space="preserve"> w Solcu-Zdroju</w:t>
      </w:r>
      <w:r w:rsidRPr="00885E77">
        <w:rPr>
          <w:b/>
          <w:sz w:val="20"/>
          <w:szCs w:val="20"/>
        </w:rPr>
        <w:t xml:space="preserve"> (</w:t>
      </w:r>
      <w:r w:rsidRPr="00885E77">
        <w:rPr>
          <w:sz w:val="20"/>
          <w:szCs w:val="20"/>
        </w:rPr>
        <w:t>podstawa prawna: art. 6 ust. 1 lit. f RODO).</w:t>
      </w:r>
      <w:r w:rsidRPr="00885E77">
        <w:rPr>
          <w:b/>
          <w:sz w:val="20"/>
          <w:szCs w:val="20"/>
        </w:rPr>
        <w:t xml:space="preserve"> </w:t>
      </w:r>
    </w:p>
    <w:p w:rsidR="00F05052" w:rsidRPr="00885E77" w:rsidRDefault="00A54A9F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>Nadwiślański</w:t>
      </w:r>
      <w:r w:rsidR="00FF2B02" w:rsidRPr="00885E77">
        <w:rPr>
          <w:sz w:val="20"/>
          <w:szCs w:val="20"/>
        </w:rPr>
        <w:t xml:space="preserve"> Bank Spółdzielczy</w:t>
      </w:r>
      <w:r w:rsidRPr="00885E77">
        <w:rPr>
          <w:sz w:val="20"/>
          <w:szCs w:val="20"/>
        </w:rPr>
        <w:t xml:space="preserve"> w Solcu-Zdroju</w:t>
      </w:r>
      <w:r w:rsidR="00FF2B02" w:rsidRPr="00885E77">
        <w:rPr>
          <w:sz w:val="20"/>
          <w:szCs w:val="20"/>
        </w:rPr>
        <w:t xml:space="preserve"> będzie przetwarzał Pani/Pana dane przez okres niezbędny do zrealizowania celów, do których zostały zebrane zgodnie z kryteriami określonymi w przepisach prawa, nie dłużej niż 90 dni. </w:t>
      </w:r>
    </w:p>
    <w:p w:rsidR="00F05052" w:rsidRPr="00885E77" w:rsidRDefault="00FF2B02">
      <w:pPr>
        <w:numPr>
          <w:ilvl w:val="0"/>
          <w:numId w:val="1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>Dane osobowe mogą b</w:t>
      </w:r>
      <w:r w:rsidR="00A54A9F" w:rsidRPr="00885E77">
        <w:rPr>
          <w:sz w:val="20"/>
          <w:szCs w:val="20"/>
        </w:rPr>
        <w:t>yć udostępniane przez Nadwiślański</w:t>
      </w:r>
      <w:r w:rsidRPr="00885E77">
        <w:rPr>
          <w:sz w:val="20"/>
          <w:szCs w:val="20"/>
        </w:rPr>
        <w:t xml:space="preserve"> Bank Spółdzielczy </w:t>
      </w:r>
      <w:r w:rsidR="00A54A9F" w:rsidRPr="00885E77">
        <w:rPr>
          <w:sz w:val="20"/>
          <w:szCs w:val="20"/>
        </w:rPr>
        <w:t xml:space="preserve">w Solcu-Zdroju </w:t>
      </w:r>
      <w:r w:rsidRPr="00885E77">
        <w:rPr>
          <w:sz w:val="20"/>
          <w:szCs w:val="20"/>
        </w:rPr>
        <w:t xml:space="preserve">podmiotom upoważnionym </w:t>
      </w:r>
      <w:r w:rsidR="00517B9C">
        <w:rPr>
          <w:sz w:val="20"/>
          <w:szCs w:val="20"/>
        </w:rPr>
        <w:t xml:space="preserve">          </w:t>
      </w:r>
      <w:r w:rsidRPr="00885E77">
        <w:rPr>
          <w:sz w:val="20"/>
          <w:szCs w:val="20"/>
        </w:rPr>
        <w:t>z mocy prawa oraz przetwarzając</w:t>
      </w:r>
      <w:r w:rsidR="00A54A9F" w:rsidRPr="00885E77">
        <w:rPr>
          <w:sz w:val="20"/>
          <w:szCs w:val="20"/>
        </w:rPr>
        <w:t>ym dane w imieniu  Nadwiślańskiego</w:t>
      </w:r>
      <w:r w:rsidRPr="00885E77">
        <w:rPr>
          <w:sz w:val="20"/>
          <w:szCs w:val="20"/>
        </w:rPr>
        <w:t xml:space="preserve"> Banku Spółdzielczego</w:t>
      </w:r>
      <w:r w:rsidR="00A54A9F" w:rsidRPr="00885E77">
        <w:rPr>
          <w:sz w:val="20"/>
          <w:szCs w:val="20"/>
        </w:rPr>
        <w:t xml:space="preserve"> w Solcu-Zdroju</w:t>
      </w:r>
      <w:r w:rsidRPr="00885E77">
        <w:rPr>
          <w:sz w:val="20"/>
          <w:szCs w:val="20"/>
        </w:rPr>
        <w:t xml:space="preserve"> na podstawie zawartych umów powierzenia.</w:t>
      </w:r>
      <w:r w:rsidRPr="00885E77">
        <w:rPr>
          <w:color w:val="FF0000"/>
          <w:sz w:val="20"/>
          <w:szCs w:val="20"/>
        </w:rPr>
        <w:t xml:space="preserve"> </w:t>
      </w:r>
    </w:p>
    <w:p w:rsidR="00F05052" w:rsidRPr="00885E77" w:rsidRDefault="00FF2B02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5E77">
        <w:rPr>
          <w:b/>
          <w:sz w:val="20"/>
          <w:szCs w:val="20"/>
        </w:rPr>
        <w:t xml:space="preserve"> </w:t>
      </w:r>
    </w:p>
    <w:p w:rsidR="00F05052" w:rsidRPr="00885E77" w:rsidRDefault="00FF2B02">
      <w:pPr>
        <w:spacing w:after="95" w:line="259" w:lineRule="auto"/>
        <w:ind w:left="-5" w:hanging="10"/>
        <w:jc w:val="left"/>
        <w:rPr>
          <w:sz w:val="24"/>
          <w:szCs w:val="24"/>
        </w:rPr>
      </w:pPr>
      <w:r w:rsidRPr="00885E77">
        <w:rPr>
          <w:b/>
          <w:sz w:val="24"/>
          <w:szCs w:val="24"/>
        </w:rPr>
        <w:t xml:space="preserve">DANE NIEIDENTYFIKOWALNE </w:t>
      </w:r>
    </w:p>
    <w:p w:rsidR="00F05052" w:rsidRPr="00885E77" w:rsidRDefault="00FF2B02">
      <w:pPr>
        <w:ind w:left="-15" w:firstLine="0"/>
        <w:rPr>
          <w:sz w:val="20"/>
          <w:szCs w:val="20"/>
        </w:rPr>
      </w:pPr>
      <w:r w:rsidRPr="00885E77">
        <w:rPr>
          <w:sz w:val="20"/>
          <w:szCs w:val="20"/>
        </w:rPr>
        <w:t xml:space="preserve">Ponadto informujemy, że na podstawie samego obrazu z monitoringu Administrator nie jest w stanie zidentyfikować osoby, co oznacza, iż na mocy art. 11 RODO zachodzi przetwarzanie nie wymagające identyfikacji, nadto w związku z cytowanym przepisem art. 11 RODO – </w:t>
      </w:r>
      <w:r w:rsidRPr="00885E77">
        <w:rPr>
          <w:sz w:val="20"/>
          <w:szCs w:val="20"/>
          <w:u w:val="single" w:color="000000"/>
        </w:rPr>
        <w:t>zastosowania nie maja art. 15 do 20 RODO</w:t>
      </w:r>
      <w:r w:rsidRPr="00885E77">
        <w:rPr>
          <w:sz w:val="20"/>
          <w:szCs w:val="20"/>
        </w:rPr>
        <w:t xml:space="preserve"> , które mówią o prawach osoby, której dane dotyczą do: 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dostępu do treści swoich danych osobowych w zakresie monitoringu oraz do uzyskania informacji m.in. o kategoriach danych </w:t>
      </w:r>
      <w:r w:rsidR="00517B9C">
        <w:rPr>
          <w:sz w:val="20"/>
          <w:szCs w:val="20"/>
        </w:rPr>
        <w:t xml:space="preserve">  </w:t>
      </w:r>
      <w:r w:rsidRPr="00885E77">
        <w:rPr>
          <w:sz w:val="20"/>
          <w:szCs w:val="20"/>
        </w:rPr>
        <w:t xml:space="preserve">i celach ich przetwarzania a także do uzyskania kopii  danych (art. 15 RODO);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sprostowania nieprawidłowych i uzupełnienia brakujących danych (art. 16 RODO);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bycia zapomnianym to znaczy do usunięcia danych przetwarzanych bezpodstawnie i bezprawnie (art. 17 RODO);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ograniczenia przetwarzania danych, tzn. wstrzymanie operacji na danych lub nieusuwanie danych, stosownie do złożonego wniosku (art. 18 RODO);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obowiązku powiadomienia o sprostowaniu lub usunięciu danych osobowych lub o ograniczeniu przetwarzania (art. 19 RODO);  </w:t>
      </w:r>
    </w:p>
    <w:p w:rsidR="00F05052" w:rsidRPr="00885E77" w:rsidRDefault="00FF2B02">
      <w:pPr>
        <w:numPr>
          <w:ilvl w:val="0"/>
          <w:numId w:val="2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przenoszenia danych przetwarzanych w sposób zautomatyzowany (art. 20 RODO), co oznacza iż osoba, której dane dotyczą ma prawo żądać, by jej dane osobowe zostały przesłane przez Administratora bezpośrednio innemu administratorowi, o ile jest to technicznie możliwe. </w:t>
      </w:r>
    </w:p>
    <w:p w:rsidR="00193973" w:rsidRPr="00885E77" w:rsidRDefault="00193973">
      <w:pPr>
        <w:ind w:left="-15" w:firstLine="0"/>
        <w:rPr>
          <w:sz w:val="20"/>
          <w:szCs w:val="20"/>
        </w:rPr>
      </w:pPr>
    </w:p>
    <w:p w:rsidR="00F05052" w:rsidRPr="00885E77" w:rsidRDefault="00FF2B02">
      <w:pPr>
        <w:ind w:left="-15" w:firstLine="0"/>
        <w:rPr>
          <w:sz w:val="20"/>
          <w:szCs w:val="20"/>
        </w:rPr>
      </w:pPr>
      <w:r w:rsidRPr="00885E77">
        <w:rPr>
          <w:sz w:val="20"/>
          <w:szCs w:val="20"/>
        </w:rPr>
        <w:t xml:space="preserve">Osoba, której dane dotyczą ma prawo:  </w:t>
      </w:r>
    </w:p>
    <w:p w:rsidR="00F05052" w:rsidRPr="00885E77" w:rsidRDefault="00FF2B02">
      <w:pPr>
        <w:numPr>
          <w:ilvl w:val="0"/>
          <w:numId w:val="3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do wniesienia sprzeciwu wobec przetwarzania danych (art. 21 RODO), co oznacza, iż niezależnie od praw wymienionych </w:t>
      </w:r>
      <w:r w:rsidR="00517B9C">
        <w:rPr>
          <w:sz w:val="20"/>
          <w:szCs w:val="20"/>
        </w:rPr>
        <w:t xml:space="preserve">             </w:t>
      </w:r>
      <w:r w:rsidRPr="00885E77">
        <w:rPr>
          <w:sz w:val="20"/>
          <w:szCs w:val="20"/>
        </w:rPr>
        <w:t>w niniejszym dokumencie może Pani/Pan w dowolnym momencie wnieść sprzeciw wobec przetwarzania Pani/Pana danych osobowych, w tym na potrzeby marketingu bezpośredniego produktów własnych, a także przetwarzania danych jeśli podstawą wykorzystania danych jest prawnie u</w:t>
      </w:r>
      <w:r w:rsidR="00A54A9F" w:rsidRPr="00885E77">
        <w:rPr>
          <w:sz w:val="20"/>
          <w:szCs w:val="20"/>
        </w:rPr>
        <w:t>zasadniony interes Nadwiślańskiego</w:t>
      </w:r>
      <w:r w:rsidRPr="00885E77">
        <w:rPr>
          <w:sz w:val="20"/>
          <w:szCs w:val="20"/>
        </w:rPr>
        <w:t xml:space="preserve"> Banku </w:t>
      </w:r>
      <w:r w:rsidR="00A54A9F" w:rsidRPr="00885E77">
        <w:rPr>
          <w:sz w:val="20"/>
          <w:szCs w:val="20"/>
        </w:rPr>
        <w:t>Spółdzielczego w Solcu-Zdroju</w:t>
      </w:r>
      <w:r w:rsidRPr="00885E77">
        <w:rPr>
          <w:sz w:val="20"/>
          <w:szCs w:val="20"/>
        </w:rPr>
        <w:t>. W takiej sytuacji po rozpatrze</w:t>
      </w:r>
      <w:r w:rsidR="00A54A9F" w:rsidRPr="00885E77">
        <w:rPr>
          <w:sz w:val="20"/>
          <w:szCs w:val="20"/>
        </w:rPr>
        <w:t>niu Pani/Pana wniosku Nadwiślański</w:t>
      </w:r>
      <w:r w:rsidRPr="00885E77">
        <w:rPr>
          <w:sz w:val="20"/>
          <w:szCs w:val="20"/>
        </w:rPr>
        <w:t xml:space="preserve"> Bank Spółdzielczy</w:t>
      </w:r>
      <w:r w:rsidR="00A54A9F" w:rsidRPr="00885E77">
        <w:rPr>
          <w:sz w:val="20"/>
          <w:szCs w:val="20"/>
        </w:rPr>
        <w:t xml:space="preserve"> w Solcu-Zdroju</w:t>
      </w:r>
      <w:r w:rsidRPr="00885E77">
        <w:rPr>
          <w:sz w:val="20"/>
          <w:szCs w:val="20"/>
        </w:rPr>
        <w:t xml:space="preserve"> nie będzie już mógł przetwarzać Pani/Pana danych osobowych objętych sprzeciwem, chyba że wykażemy istnienie ważnych, prawnie uzasadnionych podstaw do przetwarzania, nadrzędnych wobec interesów, praw i wolności osoby, której dane dotyczą lub podstaw do ustalenia, dochodzenia lub obrony roszczeń; </w:t>
      </w:r>
    </w:p>
    <w:p w:rsidR="00F05052" w:rsidRPr="00885E77" w:rsidRDefault="00FF2B02">
      <w:pPr>
        <w:numPr>
          <w:ilvl w:val="0"/>
          <w:numId w:val="3"/>
        </w:numPr>
        <w:ind w:hanging="283"/>
        <w:rPr>
          <w:sz w:val="20"/>
          <w:szCs w:val="20"/>
        </w:rPr>
      </w:pPr>
      <w:r w:rsidRPr="00885E77">
        <w:rPr>
          <w:sz w:val="20"/>
          <w:szCs w:val="20"/>
        </w:rPr>
        <w:t xml:space="preserve">prawo do wniesienia skargi do Prezesa Urzędu Ochrony Danych Osobowych, o ile uzna Pani/Pan, że przetwarzanie danych osobowych odbywa się z naruszeniem RODO. </w:t>
      </w:r>
    </w:p>
    <w:p w:rsidR="00F05052" w:rsidRDefault="00FF2B0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F05052" w:rsidSect="00885E77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00E"/>
    <w:multiLevelType w:val="hybridMultilevel"/>
    <w:tmpl w:val="44C4701C"/>
    <w:lvl w:ilvl="0" w:tplc="42F4F1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8B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80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E40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C7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A1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69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88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4B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E4C05"/>
    <w:multiLevelType w:val="hybridMultilevel"/>
    <w:tmpl w:val="4ACCD83E"/>
    <w:lvl w:ilvl="0" w:tplc="76E6FB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22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09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ED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47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7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05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4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E12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1320C0"/>
    <w:multiLevelType w:val="hybridMultilevel"/>
    <w:tmpl w:val="247ADC2E"/>
    <w:lvl w:ilvl="0" w:tplc="48D44058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2C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4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E8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07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09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2F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66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0F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52"/>
    <w:rsid w:val="000554D3"/>
    <w:rsid w:val="00193973"/>
    <w:rsid w:val="0028591F"/>
    <w:rsid w:val="00517B9C"/>
    <w:rsid w:val="00885E77"/>
    <w:rsid w:val="00A54A9F"/>
    <w:rsid w:val="00A97871"/>
    <w:rsid w:val="00AF2E18"/>
    <w:rsid w:val="00D010CB"/>
    <w:rsid w:val="00F05052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2432-9BCD-45A5-8779-1C38F86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48" w:lineRule="auto"/>
      <w:ind w:left="293" w:hanging="29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Mazur</dc:creator>
  <cp:keywords/>
  <cp:lastModifiedBy>Aneta Mazur</cp:lastModifiedBy>
  <cp:revision>10</cp:revision>
  <cp:lastPrinted>2020-06-09T07:45:00Z</cp:lastPrinted>
  <dcterms:created xsi:type="dcterms:W3CDTF">2020-05-15T07:41:00Z</dcterms:created>
  <dcterms:modified xsi:type="dcterms:W3CDTF">2020-09-23T08:44:00Z</dcterms:modified>
</cp:coreProperties>
</file>